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F3C1494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DD5C53">
        <w:rPr>
          <w:rFonts w:ascii="Times New Roman" w:hAnsi="Times New Roman" w:cs="Times New Roman"/>
          <w:b/>
          <w:sz w:val="24"/>
          <w:szCs w:val="24"/>
        </w:rPr>
        <w:t>62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133C5">
        <w:rPr>
          <w:rFonts w:ascii="Times New Roman" w:hAnsi="Times New Roman" w:cs="Times New Roman"/>
          <w:b/>
          <w:sz w:val="24"/>
          <w:szCs w:val="24"/>
        </w:rPr>
        <w:t>30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4CAAD7" w14:textId="77777777" w:rsidR="00DD5C53" w:rsidRDefault="00DD5C53" w:rsidP="00DD5C5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53">
        <w:rPr>
          <w:rFonts w:ascii="Times New Roman" w:hAnsi="Times New Roman" w:cs="Times New Roman"/>
          <w:b/>
          <w:sz w:val="24"/>
          <w:szCs w:val="24"/>
        </w:rPr>
        <w:t>ОФИСИ и ГАРАЖИ</w:t>
      </w:r>
      <w:r w:rsidR="00436EBF" w:rsidRPr="00436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C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D5C53">
        <w:rPr>
          <w:rFonts w:ascii="Times New Roman" w:hAnsi="Times New Roman" w:cs="Times New Roman"/>
          <w:b/>
          <w:sz w:val="24"/>
          <w:szCs w:val="24"/>
        </w:rPr>
        <w:t xml:space="preserve">ПИ 65927.59.142 по </w:t>
      </w:r>
      <w:r>
        <w:rPr>
          <w:rFonts w:ascii="Times New Roman" w:hAnsi="Times New Roman" w:cs="Times New Roman"/>
          <w:b/>
          <w:sz w:val="24"/>
          <w:szCs w:val="24"/>
        </w:rPr>
        <w:t>КККР</w:t>
      </w:r>
      <w:r w:rsidRPr="00DD5C5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DD5C53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DD5C5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1ADC2F5" w14:textId="5059CD24" w:rsidR="00DD5C53" w:rsidRDefault="00DD5C53" w:rsidP="00DD5C5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53">
        <w:rPr>
          <w:rFonts w:ascii="Times New Roman" w:hAnsi="Times New Roman" w:cs="Times New Roman"/>
          <w:b/>
          <w:sz w:val="24"/>
          <w:szCs w:val="24"/>
        </w:rPr>
        <w:t>местност "Селимов геран"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14:paraId="6DF9BEA3" w14:textId="2FA21514" w:rsidR="009E02CE" w:rsidRDefault="009E02CE" w:rsidP="00DD5C5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DD5C53">
        <w:rPr>
          <w:rFonts w:ascii="Times New Roman" w:hAnsi="Times New Roman" w:cs="Times New Roman"/>
          <w:b/>
          <w:sz w:val="24"/>
          <w:szCs w:val="24"/>
        </w:rPr>
        <w:t>341,00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436EBF">
        <w:rPr>
          <w:rFonts w:ascii="Times New Roman" w:hAnsi="Times New Roman" w:cs="Times New Roman"/>
          <w:b/>
          <w:sz w:val="24"/>
          <w:szCs w:val="24"/>
        </w:rPr>
        <w:t>.</w:t>
      </w:r>
      <w:r w:rsidR="00DD5C53">
        <w:rPr>
          <w:rFonts w:ascii="Times New Roman" w:hAnsi="Times New Roman" w:cs="Times New Roman"/>
          <w:b/>
          <w:sz w:val="24"/>
          <w:szCs w:val="24"/>
        </w:rPr>
        <w:t xml:space="preserve">, разгъната </w:t>
      </w:r>
      <w:r w:rsidR="00DD5C53"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DD5C53">
        <w:rPr>
          <w:rFonts w:ascii="Times New Roman" w:hAnsi="Times New Roman" w:cs="Times New Roman"/>
          <w:b/>
          <w:sz w:val="24"/>
          <w:szCs w:val="24"/>
        </w:rPr>
        <w:t>453</w:t>
      </w:r>
      <w:r w:rsidR="00DD5C53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DD5C5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D5C53">
        <w:rPr>
          <w:rFonts w:ascii="Times New Roman" w:hAnsi="Times New Roman" w:cs="Times New Roman"/>
          <w:b/>
          <w:sz w:val="24"/>
          <w:szCs w:val="24"/>
        </w:rPr>
        <w:t>.</w:t>
      </w:r>
    </w:p>
    <w:p w14:paraId="593DC423" w14:textId="77777777" w:rsidR="008F6AC9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8FA61" w14:textId="77777777" w:rsidR="00E133C5" w:rsidRPr="008D5E6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3837E215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5C53">
        <w:rPr>
          <w:rFonts w:ascii="Times New Roman" w:hAnsi="Times New Roman" w:cs="Times New Roman"/>
          <w:b/>
          <w:sz w:val="24"/>
          <w:szCs w:val="24"/>
        </w:rPr>
        <w:t>„ПРЕСИ 77“ ЕООД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BAC3-B6D6-4B2C-94AD-3405FF7A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475</cp:revision>
  <cp:lastPrinted>2020-07-06T07:20:00Z</cp:lastPrinted>
  <dcterms:created xsi:type="dcterms:W3CDTF">2019-04-23T07:38:00Z</dcterms:created>
  <dcterms:modified xsi:type="dcterms:W3CDTF">2024-05-07T09:19:00Z</dcterms:modified>
</cp:coreProperties>
</file>